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F9" w:rsidRDefault="00213FF9" w:rsidP="00213FF9">
      <w:pPr>
        <w:spacing w:line="360" w:lineRule="auto"/>
        <w:outlineLvl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附件1：绍兴市重点产业介绍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精细化工</w:t>
      </w:r>
      <w:r>
        <w:rPr>
          <w:rFonts w:ascii="仿宋_GB2312" w:eastAsia="仿宋_GB2312" w:hint="eastAsia"/>
          <w:sz w:val="32"/>
          <w:szCs w:val="32"/>
        </w:rPr>
        <w:t>，包括染料中间体(浙江龙盛、闰</w:t>
      </w:r>
      <w:proofErr w:type="gramStart"/>
      <w:r>
        <w:rPr>
          <w:rFonts w:ascii="仿宋_GB2312" w:eastAsia="仿宋_GB2312" w:hint="eastAsia"/>
          <w:sz w:val="32"/>
          <w:szCs w:val="32"/>
        </w:rPr>
        <w:t>土股份</w:t>
      </w:r>
      <w:proofErr w:type="gramEnd"/>
      <w:r>
        <w:rPr>
          <w:rFonts w:ascii="仿宋_GB2312" w:eastAsia="仿宋_GB2312" w:hint="eastAsia"/>
          <w:sz w:val="32"/>
          <w:szCs w:val="32"/>
        </w:rPr>
        <w:t>等)、原料药及医药中间体(国邦医药、京新药业等)、电子化学品(中</w:t>
      </w:r>
      <w:proofErr w:type="gramStart"/>
      <w:r>
        <w:rPr>
          <w:rFonts w:ascii="仿宋_GB2312" w:eastAsia="仿宋_GB2312" w:hint="eastAsia"/>
          <w:sz w:val="32"/>
          <w:szCs w:val="32"/>
        </w:rPr>
        <w:t>欣氟材</w:t>
      </w:r>
      <w:proofErr w:type="gramEnd"/>
      <w:r>
        <w:rPr>
          <w:rFonts w:ascii="仿宋_GB2312" w:eastAsia="仿宋_GB2312" w:hint="eastAsia"/>
          <w:sz w:val="32"/>
          <w:szCs w:val="32"/>
        </w:rPr>
        <w:t>、尚能实业等)、日化原料(金科日化、洁华化工等)；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新材料</w:t>
      </w:r>
      <w:r>
        <w:rPr>
          <w:rFonts w:ascii="仿宋_GB2312" w:eastAsia="仿宋_GB2312" w:hint="eastAsia"/>
          <w:sz w:val="32"/>
          <w:szCs w:val="32"/>
        </w:rPr>
        <w:t>，包括化工新材料(贝斯美、中化蓝天等)、高分子新材料(新和成、皇</w:t>
      </w:r>
      <w:proofErr w:type="gramStart"/>
      <w:r>
        <w:rPr>
          <w:rFonts w:ascii="仿宋_GB2312" w:eastAsia="仿宋_GB2312" w:hint="eastAsia"/>
          <w:sz w:val="32"/>
          <w:szCs w:val="32"/>
        </w:rPr>
        <w:t>马科技</w:t>
      </w:r>
      <w:proofErr w:type="gramEnd"/>
      <w:r>
        <w:rPr>
          <w:rFonts w:ascii="仿宋_GB2312" w:eastAsia="仿宋_GB2312" w:hint="eastAsia"/>
          <w:sz w:val="32"/>
          <w:szCs w:val="32"/>
        </w:rPr>
        <w:t>等)、高端金属新材料(</w:t>
      </w:r>
      <w:proofErr w:type="gramStart"/>
      <w:r>
        <w:rPr>
          <w:rFonts w:ascii="仿宋_GB2312" w:eastAsia="仿宋_GB2312" w:hint="eastAsia"/>
          <w:sz w:val="32"/>
          <w:szCs w:val="32"/>
        </w:rPr>
        <w:t>最成半导体</w:t>
      </w:r>
      <w:proofErr w:type="gramEnd"/>
      <w:r>
        <w:rPr>
          <w:rFonts w:ascii="仿宋_GB2312" w:eastAsia="仿宋_GB2312" w:hint="eastAsia"/>
          <w:sz w:val="32"/>
          <w:szCs w:val="32"/>
        </w:rPr>
        <w:t>、浙江宏达新材等)、电池材料(帕瓦股份、</w:t>
      </w:r>
      <w:proofErr w:type="gramStart"/>
      <w:r>
        <w:rPr>
          <w:rFonts w:ascii="仿宋_GB2312" w:eastAsia="仿宋_GB2312" w:hint="eastAsia"/>
          <w:sz w:val="32"/>
          <w:szCs w:val="32"/>
        </w:rPr>
        <w:t>海创锂</w:t>
      </w:r>
      <w:proofErr w:type="gramEnd"/>
      <w:r>
        <w:rPr>
          <w:rFonts w:ascii="仿宋_GB2312" w:eastAsia="仿宋_GB2312" w:hint="eastAsia"/>
          <w:sz w:val="32"/>
          <w:szCs w:val="32"/>
        </w:rPr>
        <w:t>电等)；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高端装备</w:t>
      </w:r>
      <w:r>
        <w:rPr>
          <w:rFonts w:ascii="仿宋_GB2312" w:eastAsia="仿宋_GB2312" w:hint="eastAsia"/>
          <w:sz w:val="32"/>
          <w:szCs w:val="32"/>
        </w:rPr>
        <w:t>，包括电机(卧龙电驱、迪贝电气等)、风机(上风高科、金盾股份等)、</w:t>
      </w:r>
      <w:r>
        <w:rPr>
          <w:rFonts w:ascii="仿宋_GB2312" w:eastAsia="仿宋_GB2312" w:hint="eastAsia"/>
          <w:bCs/>
          <w:sz w:val="32"/>
          <w:szCs w:val="32"/>
        </w:rPr>
        <w:t>汽车零部件(万安科技、万丰奥威等)、半导体装备(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晶盛机电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、上方电子装备等)、机器人装备(精工科技、希尔机器人等)、压力容器(蓝能燃气、金盾压力容器等)、仪器仪表(春晖仪表、如新智能等)、环保装备(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天洁环境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科技、德创环保等)、制冷配件(三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花智控、盾安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人工环境等)、纺织机械(日发纺机、泰坦股份等)、轴承(五洲新春、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斯菱股份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等)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伞业</w:t>
      </w:r>
      <w:r>
        <w:rPr>
          <w:rFonts w:ascii="仿宋_GB2312" w:eastAsia="仿宋_GB2312" w:hint="eastAsia"/>
          <w:sz w:val="32"/>
          <w:szCs w:val="32"/>
        </w:rPr>
        <w:t>，包括雨伞、遮阳伞(友谊菲诺、金鼎伞业等)；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绿色包装</w:t>
      </w:r>
      <w:r>
        <w:rPr>
          <w:rFonts w:ascii="仿宋_GB2312" w:eastAsia="仿宋_GB2312" w:hint="eastAsia"/>
          <w:sz w:val="32"/>
          <w:szCs w:val="32"/>
        </w:rPr>
        <w:t>，包括化妆品</w:t>
      </w:r>
      <w:proofErr w:type="gramStart"/>
      <w:r>
        <w:rPr>
          <w:rFonts w:ascii="仿宋_GB2312" w:eastAsia="仿宋_GB2312" w:hint="eastAsia"/>
          <w:sz w:val="32"/>
          <w:szCs w:val="32"/>
        </w:rPr>
        <w:t>包材(锦盛</w:t>
      </w:r>
      <w:proofErr w:type="gramEnd"/>
      <w:r>
        <w:rPr>
          <w:rFonts w:ascii="仿宋_GB2312" w:eastAsia="仿宋_GB2312" w:hint="eastAsia"/>
          <w:sz w:val="32"/>
          <w:szCs w:val="32"/>
        </w:rPr>
        <w:t>新材、阿克希龙等)；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绿色照明</w:t>
      </w:r>
      <w:r>
        <w:rPr>
          <w:rFonts w:ascii="仿宋_GB2312" w:eastAsia="仿宋_GB2312" w:hint="eastAsia"/>
          <w:sz w:val="32"/>
          <w:szCs w:val="32"/>
        </w:rPr>
        <w:t>(阳光集团、三</w:t>
      </w:r>
      <w:proofErr w:type="gramStart"/>
      <w:r>
        <w:rPr>
          <w:rFonts w:ascii="仿宋_GB2312" w:eastAsia="仿宋_GB2312" w:hint="eastAsia"/>
          <w:sz w:val="32"/>
          <w:szCs w:val="32"/>
        </w:rPr>
        <w:t>森股份</w:t>
      </w:r>
      <w:proofErr w:type="gramEnd"/>
      <w:r>
        <w:rPr>
          <w:rFonts w:ascii="仿宋_GB2312" w:eastAsia="仿宋_GB2312" w:hint="eastAsia"/>
          <w:sz w:val="32"/>
          <w:szCs w:val="32"/>
        </w:rPr>
        <w:t>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建筑业</w:t>
      </w:r>
      <w:r>
        <w:rPr>
          <w:rFonts w:ascii="仿宋_GB2312" w:eastAsia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int="eastAsia"/>
          <w:sz w:val="32"/>
          <w:szCs w:val="32"/>
        </w:rPr>
        <w:t>亚厦股份</w:t>
      </w:r>
      <w:proofErr w:type="gramEnd"/>
      <w:r>
        <w:rPr>
          <w:rFonts w:ascii="仿宋_GB2312" w:eastAsia="仿宋_GB2312" w:hint="eastAsia"/>
          <w:sz w:val="32"/>
          <w:szCs w:val="32"/>
        </w:rPr>
        <w:t>、宝业建设等)；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集成电路</w:t>
      </w:r>
      <w:r>
        <w:rPr>
          <w:rFonts w:ascii="仿宋_GB2312" w:eastAsia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int="eastAsia"/>
          <w:sz w:val="32"/>
          <w:szCs w:val="32"/>
        </w:rPr>
        <w:t>芯联集成电路</w:t>
      </w:r>
      <w:proofErr w:type="gramEnd"/>
      <w:r>
        <w:rPr>
          <w:rFonts w:ascii="仿宋_GB2312" w:eastAsia="仿宋_GB2312" w:hint="eastAsia"/>
          <w:sz w:val="32"/>
          <w:szCs w:val="32"/>
        </w:rPr>
        <w:t>、长电集成电路等)；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厨具制造</w:t>
      </w:r>
      <w:r>
        <w:rPr>
          <w:rFonts w:ascii="仿宋_GB2312" w:eastAsia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int="eastAsia"/>
          <w:sz w:val="32"/>
          <w:szCs w:val="32"/>
        </w:rPr>
        <w:t>亿田智能</w:t>
      </w:r>
      <w:proofErr w:type="gramEnd"/>
      <w:r>
        <w:rPr>
          <w:rFonts w:ascii="仿宋_GB2312" w:eastAsia="仿宋_GB2312" w:hint="eastAsia"/>
          <w:sz w:val="32"/>
          <w:szCs w:val="32"/>
        </w:rPr>
        <w:t>、帅丰电器等)；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纺织印染</w:t>
      </w:r>
      <w:r>
        <w:rPr>
          <w:rFonts w:ascii="仿宋_GB2312" w:eastAsia="仿宋_GB2312" w:hint="eastAsia"/>
          <w:sz w:val="32"/>
          <w:szCs w:val="32"/>
        </w:rPr>
        <w:t>(华孚色纺、迎丰股份等)；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服饰</w:t>
      </w:r>
      <w:r>
        <w:rPr>
          <w:rFonts w:ascii="仿宋_GB2312" w:eastAsia="仿宋_GB2312" w:hint="eastAsia"/>
          <w:sz w:val="32"/>
          <w:szCs w:val="32"/>
        </w:rPr>
        <w:t>(巴贝领带、大唐袜业等)；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生物医药</w:t>
      </w:r>
      <w:r>
        <w:rPr>
          <w:rFonts w:ascii="仿宋_GB2312" w:eastAsia="仿宋_GB2312" w:hint="eastAsia"/>
          <w:sz w:val="32"/>
          <w:szCs w:val="32"/>
        </w:rPr>
        <w:t>(德琪医药、</w:t>
      </w:r>
      <w:proofErr w:type="gramStart"/>
      <w:r>
        <w:rPr>
          <w:rFonts w:ascii="仿宋_GB2312" w:eastAsia="仿宋_GB2312" w:hint="eastAsia"/>
          <w:sz w:val="32"/>
          <w:szCs w:val="32"/>
        </w:rPr>
        <w:t>湃</w:t>
      </w:r>
      <w:proofErr w:type="gramEnd"/>
      <w:r>
        <w:rPr>
          <w:rFonts w:ascii="仿宋_GB2312" w:eastAsia="仿宋_GB2312" w:hint="eastAsia"/>
          <w:sz w:val="32"/>
          <w:szCs w:val="32"/>
        </w:rPr>
        <w:t>肽药业等)；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中医药</w:t>
      </w:r>
      <w:r>
        <w:rPr>
          <w:rFonts w:ascii="仿宋_GB2312" w:eastAsia="仿宋_GB2312" w:hint="eastAsia"/>
          <w:sz w:val="32"/>
          <w:szCs w:val="32"/>
        </w:rPr>
        <w:t>(新光药业、太极集团东方制药等)；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医疗器械</w:t>
      </w:r>
      <w:r>
        <w:rPr>
          <w:rFonts w:ascii="仿宋_GB2312" w:eastAsia="仿宋_GB2312" w:hint="eastAsia"/>
          <w:sz w:val="32"/>
          <w:szCs w:val="32"/>
        </w:rPr>
        <w:t>(振德医疗、</w:t>
      </w:r>
      <w:proofErr w:type="gramStart"/>
      <w:r>
        <w:rPr>
          <w:rFonts w:ascii="仿宋_GB2312" w:eastAsia="仿宋_GB2312" w:hint="eastAsia"/>
          <w:sz w:val="32"/>
          <w:szCs w:val="32"/>
        </w:rPr>
        <w:t>海圣医疗</w:t>
      </w:r>
      <w:proofErr w:type="gramEnd"/>
      <w:r>
        <w:rPr>
          <w:rFonts w:ascii="仿宋_GB2312" w:eastAsia="仿宋_GB2312" w:hint="eastAsia"/>
          <w:sz w:val="32"/>
          <w:szCs w:val="32"/>
        </w:rPr>
        <w:t>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黄酒</w:t>
      </w:r>
      <w:r>
        <w:rPr>
          <w:rFonts w:ascii="仿宋_GB2312" w:eastAsia="仿宋_GB2312" w:hint="eastAsia"/>
          <w:sz w:val="32"/>
          <w:szCs w:val="32"/>
        </w:rPr>
        <w:t>(会</w:t>
      </w:r>
      <w:proofErr w:type="gramStart"/>
      <w:r>
        <w:rPr>
          <w:rFonts w:ascii="仿宋_GB2312" w:eastAsia="仿宋_GB2312" w:hint="eastAsia"/>
          <w:sz w:val="32"/>
          <w:szCs w:val="32"/>
        </w:rPr>
        <w:t>稽</w:t>
      </w:r>
      <w:proofErr w:type="gramEnd"/>
      <w:r>
        <w:rPr>
          <w:rFonts w:ascii="仿宋_GB2312" w:eastAsia="仿宋_GB2312" w:hint="eastAsia"/>
          <w:sz w:val="32"/>
          <w:szCs w:val="32"/>
        </w:rPr>
        <w:t>山、古越龙山等)；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智能家居</w:t>
      </w:r>
      <w:r>
        <w:rPr>
          <w:rFonts w:ascii="仿宋_GB2312" w:eastAsia="仿宋_GB2312" w:hint="eastAsia"/>
          <w:sz w:val="32"/>
          <w:szCs w:val="32"/>
        </w:rPr>
        <w:t>(苏泊尔、喜临门家居等)；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珍珠业</w:t>
      </w:r>
      <w:r>
        <w:rPr>
          <w:rFonts w:ascii="仿宋_GB2312" w:eastAsia="仿宋_GB2312" w:hint="eastAsia"/>
          <w:sz w:val="32"/>
          <w:szCs w:val="32"/>
        </w:rPr>
        <w:t>(千足珍珠、阮仕珍珠等)</w:t>
      </w:r>
    </w:p>
    <w:p w:rsidR="00213FF9" w:rsidRDefault="00213FF9" w:rsidP="00213FF9">
      <w:pPr>
        <w:spacing w:line="360" w:lineRule="auto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金属加工</w:t>
      </w:r>
      <w:r>
        <w:rPr>
          <w:rFonts w:ascii="仿宋_GB2312" w:eastAsia="仿宋_GB2312" w:hint="eastAsia"/>
          <w:sz w:val="32"/>
          <w:szCs w:val="32"/>
        </w:rPr>
        <w:t>(海亮集团、</w:t>
      </w:r>
      <w:proofErr w:type="gramStart"/>
      <w:r>
        <w:rPr>
          <w:rFonts w:ascii="仿宋_GB2312" w:eastAsia="仿宋_GB2312" w:hint="eastAsia"/>
          <w:sz w:val="32"/>
          <w:szCs w:val="32"/>
        </w:rPr>
        <w:t>星鹏铜材</w:t>
      </w:r>
      <w:proofErr w:type="gramEnd"/>
      <w:r>
        <w:rPr>
          <w:rFonts w:ascii="仿宋_GB2312" w:eastAsia="仿宋_GB2312" w:hint="eastAsia"/>
          <w:sz w:val="32"/>
          <w:szCs w:val="32"/>
        </w:rPr>
        <w:t>等)。</w:t>
      </w:r>
    </w:p>
    <w:p w:rsidR="00213FF9" w:rsidRDefault="00213FF9" w:rsidP="00213FF9">
      <w:pPr>
        <w:adjustRightInd w:val="0"/>
        <w:snapToGrid w:val="0"/>
        <w:spacing w:line="360" w:lineRule="auto"/>
        <w:ind w:left="-72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附件2：项目信息表</w:t>
      </w:r>
    </w:p>
    <w:tbl>
      <w:tblPr>
        <w:tblW w:w="9792" w:type="dxa"/>
        <w:jc w:val="center"/>
        <w:tblCellMar>
          <w:left w:w="0" w:type="dxa"/>
          <w:right w:w="0" w:type="dxa"/>
        </w:tblCellMar>
        <w:tblLook w:val="04A0"/>
      </w:tblPr>
      <w:tblGrid>
        <w:gridCol w:w="1509"/>
        <w:gridCol w:w="1574"/>
        <w:gridCol w:w="6709"/>
      </w:tblGrid>
      <w:tr w:rsidR="00213FF9" w:rsidTr="00213FF9">
        <w:trPr>
          <w:jc w:val="center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3" w:line="360" w:lineRule="auto"/>
              <w:ind w:left="78" w:right="78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13FF9" w:rsidTr="00213FF9">
        <w:trPr>
          <w:jc w:val="center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3" w:line="360" w:lineRule="auto"/>
              <w:ind w:left="79" w:right="78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提出人及所在单位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13FF9" w:rsidTr="00213FF9">
        <w:trPr>
          <w:jc w:val="center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" w:line="360" w:lineRule="auto"/>
              <w:ind w:left="78" w:right="78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所属领域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13FF9" w:rsidTr="00213FF9">
        <w:trPr>
          <w:jc w:val="center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" w:line="360" w:lineRule="auto"/>
              <w:ind w:left="78" w:right="78"/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13FF9" w:rsidTr="00213FF9">
        <w:trPr>
          <w:jc w:val="center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93" w:right="77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背景和意义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13FF9" w:rsidTr="00213FF9">
        <w:trPr>
          <w:jc w:val="center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79" w:right="78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拟解决的问题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13FF9" w:rsidTr="00213FF9">
        <w:trPr>
          <w:jc w:val="center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68" w:line="360" w:lineRule="auto"/>
              <w:ind w:left="78" w:right="78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攻关目标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13FF9" w:rsidTr="00213FF9">
        <w:trPr>
          <w:jc w:val="center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79" w:right="78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主要研究内容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213FF9" w:rsidTr="00213FF9">
        <w:trPr>
          <w:jc w:val="center"/>
        </w:trPr>
        <w:tc>
          <w:tcPr>
            <w:tcW w:w="15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945" w:right="87" w:hanging="841"/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15"/>
                <w:kern w:val="0"/>
                <w:sz w:val="32"/>
                <w:szCs w:val="32"/>
              </w:rPr>
              <w:t>预</w:t>
            </w: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期标志性</w:t>
            </w:r>
          </w:p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945" w:right="87" w:hanging="84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成果及水</w:t>
            </w: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lastRenderedPageBreak/>
              <w:t>平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预期标志性成果描述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13FF9" w:rsidTr="00213FF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" w:line="360" w:lineRule="auto"/>
              <w:ind w:left="161" w:right="115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攻关成果性质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"/>
                <w:kern w:val="0"/>
                <w:sz w:val="32"/>
                <w:szCs w:val="32"/>
              </w:rPr>
              <w:t>□实现进口替代 □抢占前沿技术制高点</w:t>
            </w:r>
          </w:p>
        </w:tc>
      </w:tr>
      <w:tr w:rsidR="00213FF9" w:rsidTr="00213FF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161" w:right="115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技术先进水平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spacing w:val="-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"/>
                <w:kern w:val="0"/>
                <w:sz w:val="32"/>
                <w:szCs w:val="32"/>
              </w:rPr>
              <w:t>□国内领先 □国际先进</w:t>
            </w:r>
          </w:p>
        </w:tc>
      </w:tr>
      <w:tr w:rsidR="00213FF9" w:rsidTr="00213FF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161" w:right="115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攻关水平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>1.领跑（无人区）技术</w:t>
            </w:r>
          </w:p>
          <w:p w:rsidR="00213FF9" w:rsidRDefault="00213FF9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>2.达到对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标国际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先进技术水平</w:t>
            </w:r>
          </w:p>
          <w:p w:rsidR="00213FF9" w:rsidRDefault="00213FF9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>3.超过对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标国际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先进技术水平</w:t>
            </w:r>
          </w:p>
          <w:p w:rsidR="00213FF9" w:rsidRDefault="00213FF9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>4.开发出国产化替代的样品并实现应用</w:t>
            </w:r>
          </w:p>
          <w:p w:rsidR="00213FF9" w:rsidRDefault="00213FF9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>5.开发出国产化替代的产品形成批量生产能力</w:t>
            </w:r>
          </w:p>
        </w:tc>
      </w:tr>
      <w:tr w:rsidR="00213FF9" w:rsidTr="00213FF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2" w:line="360" w:lineRule="auto"/>
              <w:ind w:left="285" w:right="133" w:hanging="106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国内外对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标单位</w:t>
            </w:r>
            <w:proofErr w:type="gramEnd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及产品/型号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对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标国外</w:t>
            </w:r>
            <w:proofErr w:type="gramEnd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龙头企业名称：</w:t>
            </w: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产品性能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页官网</w:t>
            </w:r>
            <w:proofErr w:type="gramEnd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网址：</w:t>
            </w: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产品名称及型号：</w:t>
            </w: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对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标国内</w:t>
            </w:r>
            <w:proofErr w:type="gramEnd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龙头企业名称：</w:t>
            </w: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产品性能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页官网</w:t>
            </w:r>
            <w:proofErr w:type="gramEnd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网址：</w:t>
            </w: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产品名称及型号：</w:t>
            </w:r>
          </w:p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13FF9" w:rsidTr="00213FF9">
        <w:trPr>
          <w:trHeight w:val="3709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5" w:line="360" w:lineRule="auto"/>
              <w:ind w:left="195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核心技术参数对比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1" w:line="360" w:lineRule="auto"/>
              <w:ind w:left="12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1" w:line="360" w:lineRule="auto"/>
              <w:ind w:left="120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核心技术参数对比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0"/>
              <w:gridCol w:w="981"/>
              <w:gridCol w:w="582"/>
              <w:gridCol w:w="1381"/>
              <w:gridCol w:w="1580"/>
              <w:gridCol w:w="1580"/>
            </w:tblGrid>
            <w:tr w:rsidR="00213FF9"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32"/>
                      <w:szCs w:val="32"/>
                    </w:rPr>
                    <w:t>序号</w:t>
                  </w: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32"/>
                      <w:szCs w:val="32"/>
                    </w:rPr>
                    <w:t>参数名称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32"/>
                      <w:szCs w:val="32"/>
                    </w:rPr>
                    <w:t>单位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32"/>
                      <w:szCs w:val="32"/>
                    </w:rPr>
                    <w:t>国外对标产品指标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32"/>
                      <w:szCs w:val="32"/>
                    </w:rPr>
                    <w:t>国内对标产品指标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32"/>
                      <w:szCs w:val="32"/>
                    </w:rPr>
                    <w:t>拟开发产品指标</w:t>
                  </w:r>
                </w:p>
              </w:tc>
            </w:tr>
            <w:tr w:rsidR="00213FF9"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213FF9"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213FF9"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213FF9"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FF9" w:rsidRDefault="00213FF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81" w:line="360" w:lineRule="auto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56" w:line="360" w:lineRule="auto"/>
              <w:ind w:left="120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56" w:line="360" w:lineRule="auto"/>
              <w:ind w:left="120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13FF9" w:rsidTr="00213FF9">
        <w:trPr>
          <w:jc w:val="center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攻关时限/年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13FF9" w:rsidTr="00213FF9">
        <w:trPr>
          <w:jc w:val="center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78" w:right="78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项目预计总投入/万元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13FF9" w:rsidTr="00213FF9">
        <w:trPr>
          <w:jc w:val="center"/>
        </w:trPr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F9" w:rsidRDefault="00213F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93" w:right="77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15"/>
                <w:kern w:val="0"/>
                <w:sz w:val="32"/>
                <w:szCs w:val="32"/>
              </w:rPr>
              <w:t>攻</w:t>
            </w: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关成果潜在的应用</w:t>
            </w:r>
            <w:r>
              <w:rPr>
                <w:rFonts w:ascii="仿宋_GB2312" w:eastAsia="仿宋_GB2312" w:hint="eastAsia"/>
                <w:b/>
                <w:bCs/>
                <w:spacing w:val="15"/>
                <w:kern w:val="0"/>
                <w:sz w:val="32"/>
                <w:szCs w:val="32"/>
              </w:rPr>
              <w:t>单位</w:t>
            </w: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lastRenderedPageBreak/>
              <w:t>（3家以上）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FF9" w:rsidRDefault="00213FF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213FF9" w:rsidRDefault="00213FF9" w:rsidP="00213FF9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B55836" w:rsidRPr="00213FF9" w:rsidRDefault="00B55836"/>
    <w:sectPr w:rsidR="00B55836" w:rsidRPr="00213FF9" w:rsidSect="00B55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FF9"/>
    <w:rsid w:val="00213FF9"/>
    <w:rsid w:val="00B5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2024-01-26T17:17:00Z</dcterms:created>
  <dcterms:modified xsi:type="dcterms:W3CDTF">2024-01-26T17:17:00Z</dcterms:modified>
</cp:coreProperties>
</file>